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918CD">
      <w:pPr>
        <w:jc w:val="center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青岛滨海学院2026年诚聘博士高层次人才岗位汇总表</w:t>
      </w:r>
    </w:p>
    <w:tbl>
      <w:tblPr>
        <w:tblStyle w:val="2"/>
        <w:tblW w:w="145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163"/>
        <w:gridCol w:w="1888"/>
        <w:gridCol w:w="7187"/>
        <w:gridCol w:w="1832"/>
        <w:gridCol w:w="1678"/>
      </w:tblGrid>
      <w:tr w14:paraId="70D65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B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C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4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学科专业领域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E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岗位要求条件及其它事项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F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联系人及联系方式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9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联系投递邮箱</w:t>
            </w:r>
          </w:p>
        </w:tc>
      </w:tr>
      <w:tr w14:paraId="736CB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E0E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8F5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251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B28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892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EB6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123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692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109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CAF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82E42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4E3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179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  <w:p w14:paraId="5566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CFF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D89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58C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E9B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DB7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675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AA1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B36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2DC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3B8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C60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18A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557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1AF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250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035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8F4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CD2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1C3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3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要求本科为康复治疗学专业，熟知学科专业领域及发展动态，取得相关职业（执业）资格证，有相关教学经验或者教科研成果者优先。</w:t>
            </w:r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0E1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823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8A6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3A3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7C7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946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019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B8F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50D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738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C7F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B9E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0A9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0532-85130906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18561658111</w:t>
            </w:r>
          </w:p>
          <w:p w14:paraId="7B51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3D7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C17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F2C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D4B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0F7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6C0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90E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4F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16F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6A2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492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AC2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089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6FB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0C5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849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0532-85130906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18561658111</w:t>
            </w:r>
            <w:bookmarkStart w:id="0" w:name="_GoBack"/>
            <w:bookmarkEnd w:id="0"/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9C6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CBA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9CE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6B1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4AD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C11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45C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C21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827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F2B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CC5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44B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4DE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B1D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qdbhyxy@163.com</w:t>
            </w:r>
          </w:p>
          <w:p w14:paraId="0EA9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13A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800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00C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9C5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F25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2B0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F5B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9D5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A47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A72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9FC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003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7AF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A4F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298A8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BE0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372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qdbhyxy@163.com</w:t>
            </w:r>
          </w:p>
        </w:tc>
      </w:tr>
      <w:tr w14:paraId="3CB60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02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7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要求本科为临床医学或医学影像学、医学影像技术专业。熟知学科专业领域及发展动态，有相关职业（执业）资格证、相关教学经验或者教科研成果者优先。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47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44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57E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32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B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要求本科为临床医学或医学检验技术专业。熟知学科专业领域及发展动态，有相关职业（执业）资格证、相关教学经验或者教科研成果者优先。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1C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56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77A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6B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智能医学工程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E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要求本科为生物医学工程或智能医学工程等相关专业，熟知学科专业领域及发展动态；教科研能力突出，有相关职业资格证或教科研成果者优先。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77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E6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7C1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FF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8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要求本科为预防医学等相关专业，熟知学科专业领域及发展动态；教科研能力突出，有相关职业资格证或临床工作经验者优先。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D4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E6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426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2B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5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要求本科专业为口腔医学，熟知学科专业领域及发展动态，取得相关职业（执业）资格证，有相关教学经验或临床工作经验者优先。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80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05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542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20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解剖学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D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要求本科专业为临床医学或基础医学专业，熟知学科专业领域及发展动态；教科研能力突出，有相关职业资格证或临床工作经验者优先。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DA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A7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52E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8D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生理学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8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要求本科为临床医学或基础医学专业，熟知学科专业领域及发展动态；教科研能力突出，有相关职业资格证或临床工作经验者优先。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1D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72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C48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C7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1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要求本科为临床医学或基础医学等相关专业，熟知学科专业领域及发展动态；教科研能力突出，有相关职业资格证或临床工作经验者优先。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81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C1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924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50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5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要求本科为临床医学或基础医学等相关专业，熟知学科专业领域及发展动态；教科研能力突出，有相关职业资格证或临床工作经验者优先。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97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0D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521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D3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临床医学（内科学、外科学、妇产科学、儿科学、眼科、皮肤性病学、耳鼻喉等）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B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要求本科专业为临床医学，熟知学科专业领域及发展动态，取得相关职业（执业）资格证，有相关教学经验或临床工作经验者优先。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D9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4F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68B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47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5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要求本科为药学相关专业。熟知学科专业领域及发展动态，有相关职业（执业）资格证、相关教学经验或者教科研成果者优先。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0D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A3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383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92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3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F1115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4B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生物信息学、计算生物学、生物统计学、基因组学、计算机科学与技术等相关专业，熟悉医学数据库/组学挖掘，有相关教学经验或者教科研成果者优先。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37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6C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FA6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6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D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1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护理学、临床医学、基础医学、预防医学、中医学、康复医学等医学相关专业。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7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刘老师15154285521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曲老师15610520160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qdbhxy_hlxy@163.com</w:t>
            </w:r>
          </w:p>
        </w:tc>
      </w:tr>
      <w:tr w14:paraId="034CC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8BB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A608B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9C00C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5C1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028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  <w:p w14:paraId="137F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554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851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7E5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810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5A7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756E2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152D2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93436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D53AE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9EDD3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1E5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机械类（机械设计制造及其自动化专业）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A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1.主持过国家级科研项目或省部级重点项目；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2.作为第一完成人获得市级以上政府科技奖励。</w:t>
            </w:r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4D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15053262262</w:t>
            </w:r>
          </w:p>
        </w:tc>
        <w:tc>
          <w:tcPr>
            <w:tcW w:w="167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0C4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C40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E3A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1DC69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CF1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"mailto:jdgcxy@qdbhu.edu.cn"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jdgcxy@qdbhu.edu.cn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p w14:paraId="2A2F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468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DC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0BC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E7D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B3C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046A1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CB15A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054E7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21725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5EFC9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936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jdgcxy@qdbhu.edu.cn</w:t>
            </w:r>
          </w:p>
        </w:tc>
      </w:tr>
      <w:tr w14:paraId="7FD56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B0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F0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1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1.本科阶段所学为机械类相关专业；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2.研究领域为智能装备与技术、智能机器人技术与系统、精密制造、现代设计理论与方法等。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62C3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13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089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30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机械类（智能制造工程专业）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4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1.本科阶段所学专业为智能制造工程或研究生方向为智能制造；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2.研究领域为智能制造工程、通信工程、控制工程、精密制造、智能装备等。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99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13730925768</w:t>
            </w:r>
          </w:p>
        </w:tc>
        <w:tc>
          <w:tcPr>
            <w:tcW w:w="167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2D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D6E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F3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电气类（电气工程及其自动化专业）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A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1.本科至博士，至少有一个阶段所学专业为电气类、自动化类（控制）专业及其他相近专业；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2.研究领域为智能控制、机器视觉、电力系统、传感与检测、人工智能等方向及专业相关的其他方向。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85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18453265358</w:t>
            </w:r>
          </w:p>
        </w:tc>
        <w:tc>
          <w:tcPr>
            <w:tcW w:w="167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77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EE4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9A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电子信息类（电子科学与技术专业）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1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1.本科阶段所学为电子信息类相关专业；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2.研究领域为集成电路、微电子、嵌入式、智能检测、低空技术等。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7F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15853205295</w:t>
            </w:r>
          </w:p>
        </w:tc>
        <w:tc>
          <w:tcPr>
            <w:tcW w:w="167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07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199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96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工业工程类（工业工程专业）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2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1.本科或硕士阶段至少有一个阶段为工业工程专业；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2.博士阶段专业为工业工程、管理科学与工程、机械工程、人工智能等相关领域，且研究方向需与工业工程（如生产系统优化、智能制造管理、人因工程、供应链与物流等）相关。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35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18364257858</w:t>
            </w:r>
          </w:p>
        </w:tc>
        <w:tc>
          <w:tcPr>
            <w:tcW w:w="167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A6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F2C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信息技术等相关理工科领域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5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熟知学科领域发展动态，有相关领域研究基础：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1.计算机科学与技术、人工智能、数据科学与工程、网络安全等相关方向；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2.电子信息工程、机械工程、电气工程、通信工程、数学、物理等相关方向；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3.生物信息学、医学影像等信息技术与医学交叉研究领域。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A4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13864866504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qdbhxy_xxgcxy@163.com</w:t>
            </w:r>
          </w:p>
        </w:tc>
      </w:tr>
      <w:tr w14:paraId="229E7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8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D55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79F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436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278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E67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C31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3C7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  <w:p w14:paraId="5A29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C9A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E92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A6C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13A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0F6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A3F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C136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EF2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土木工程大类（或管理科学与工程）</w:t>
            </w:r>
          </w:p>
          <w:p w14:paraId="465F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4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具体方向：</w:t>
            </w:r>
          </w:p>
          <w:p w14:paraId="771AC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1.智能信息化方向：建筑信息模型（BIM）技术应用与开发、工程大数据分析与智能决策、智能建造与运维管理、建筑智能化系统集成等；</w:t>
            </w:r>
          </w:p>
          <w:p w14:paraId="74216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2.材料方向：新型建筑材料研发与应用、绿色建材与可持续建筑、高性能混凝土材料、建筑功能材料、复合材料在土木工程中的应用等）；</w:t>
            </w:r>
          </w:p>
          <w:p w14:paraId="5ACC6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3.结构方向：新型建筑结构体系、结构抗震与防灾减灾、钢结构与组合结构、预应力混凝土结构、既有建筑结构加固与改造等；</w:t>
            </w:r>
          </w:p>
          <w:p w14:paraId="7761D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4.市政工程方向：给排水智慧管网、智慧环境营造与控制、建筑节能与可再生能源利用、建筑围护结构遮阳隔热特性等；</w:t>
            </w:r>
          </w:p>
          <w:p w14:paraId="69983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5.土木工程建造与管理方向：复杂工程施工技术与组织、工程项目全生命周期管理、工程造价与投融资、工程安全与可持续发展等。</w:t>
            </w:r>
          </w:p>
          <w:p w14:paraId="2A149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37D0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其他事项：</w:t>
            </w:r>
          </w:p>
          <w:p w14:paraId="14380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1.具有土木工程、智能建造、工程管理等相关专业背景；</w:t>
            </w:r>
          </w:p>
          <w:p w14:paraId="73F56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2.熟悉BIM技术、大数据分析、人工智能、建筑材料研发、性能测试与评价方法、结构分析软件等相关技术优先；</w:t>
            </w:r>
          </w:p>
          <w:p w14:paraId="41C03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3.具备良好的科研能力和团队协作精神；</w:t>
            </w:r>
          </w:p>
          <w:p w14:paraId="5BA2E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4.能够承担土木工程、智能建造与管理相关专业课程的教学任务；</w:t>
            </w:r>
          </w:p>
          <w:p w14:paraId="6839E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5.有相关领域科研项目或实践经历者优先。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33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770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EE6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6C383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3C0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34E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0532-83150304</w:t>
            </w:r>
          </w:p>
          <w:p w14:paraId="6BB2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15063088505</w:t>
            </w:r>
          </w:p>
          <w:p w14:paraId="186C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1C3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658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40A03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E6C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4AF98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6264F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2CE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BA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6EE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E8DAC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62998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D73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973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"mailto:bhjgxy@163.com"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bhjgxy@163.com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p w14:paraId="5927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DA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3AE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775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64C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41D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F1F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19F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3FA8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FF5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99273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8EF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外国语与国际合作学院</w:t>
            </w:r>
          </w:p>
          <w:p w14:paraId="1EDC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A32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B5E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24A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4B2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F80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C7F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B27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D4F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0EB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861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3C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外国语与国际合作学院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7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2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英语语言文学、语言学及应用语言学等与翻译方向相关专业博士学位；具有较强的教科研能力或翻译实践经验；熟悉翻译技术或语料库研发；获二级及以上CATTI证书者优先。</w:t>
            </w:r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EA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15265207568</w:t>
            </w: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FF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028D7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00BDF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59A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"mailto:wyxy8021@163.com"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wyxy8021@163.com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p w14:paraId="3828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881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5A6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732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BD1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092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4CB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C6B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B2D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8FB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9D2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711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8431E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AF9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wyxy8021@163.com</w:t>
            </w:r>
          </w:p>
        </w:tc>
      </w:tr>
      <w:tr w14:paraId="7509B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28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翻译</w:t>
            </w:r>
          </w:p>
        </w:tc>
        <w:tc>
          <w:tcPr>
            <w:tcW w:w="7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4AF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A655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B9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74C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90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4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语言学、日本文学、日语翻译、区域国别学、日语教育等相关专业博士；能够教授日语相关课程，开展项目研究；具备良好的团队合作精神和科研能力，主持或参与过国家级、省市级科研项目者优先，有译著、翻译经验及翻译相关成果者优先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AB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13969645030</w:t>
            </w: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54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C66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D2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俄语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4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语语言学、俄语文学、俄语翻译、俄罗斯区域国别学、俄罗斯历史文化、俄语教育、社会学、经济学等俄语相关专业博士；能够教授俄语相关课程，主持或参与学术交流与研究项目；具备良好的团队合作精神和独立科研能力；有相关教学或研究经验者优先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68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15954268806</w:t>
            </w: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58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E2E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2B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朝鲜语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D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仅限韩语同声传译、人工智能、计算机科学与技术、财务管理等专业毕业；韩国语水平TOPIK高级，能教授韩语专业课程；可以开设人工智能、计算机、财务管理、金融相关课程者优先。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4D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15763523132</w:t>
            </w: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86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66A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24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8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中文教育博士，研究方向可包含：教学理论与习得研究、数智技术与教育创新、区域与国别化研究、资源建设与评估、文化传播与交流等；能够承担汉语国际教育/汉语言文学相关课程的教学任务，积极参与学科建设，开展高水平的科学研究，科研能力较强；主持或参与过省市级科研项目及有海外教学经验者优先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44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15820089912</w:t>
            </w: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16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A85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2C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2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、新闻传播学相关专业博士，研究方向可包含：中国现当代文学、文艺学、文化传播学、网络与新媒体、美学与媒介研究等；能够承担汉语言文学相关课程的教学任务，积极参与学科建设，开展高水平的科学研究，科研能力较强；主持或参与过省市级科研项目者、有文学创作经验者优先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49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18661719092</w:t>
            </w: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26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674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设计学、艺术设计、艺术学理论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4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产品设计、工业设计服务设计、数字媒体技术、数字媒体艺术、智能科技与艺术、交互与体验设计、数据科学与艺术方向等相关研究领域。</w:t>
            </w:r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10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0532-83150336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13864864688</w:t>
            </w: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bhxyysxy@163.com</w:t>
            </w:r>
          </w:p>
        </w:tc>
      </w:tr>
      <w:tr w14:paraId="0738A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A9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美术学、美术与书法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7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研究方向为绘画（国画、油画、版画、壁画等）、美术理论与批评、书法篆刻、数字艺术等。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F23B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5B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0AD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0F6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1BF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2A6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278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A86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AF2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财经学院</w:t>
            </w:r>
          </w:p>
          <w:p w14:paraId="5C9D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98271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89503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481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A54AF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9315C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ADC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经济学（数字经济）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8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专业为应用经济学、发展经济学、区域经济学、计量经济学，有计算机专业背景优先，能熟练使用Python、R等数据分析软件者优先。</w:t>
            </w:r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89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F15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16845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8EF57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079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0532-83150101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13165047880</w:t>
            </w:r>
          </w:p>
          <w:p w14:paraId="39BC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0DF90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1D0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1E1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13C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7D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C04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E3F6D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F9E3D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08E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"mailto:bhcaijing@163.com"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bhcaijing@163.com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p w14:paraId="07BB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B37DE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DB8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87F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258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2EA71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F93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CB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D8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8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专业为统计学、运筹学、数学、管理科学与工程等，有计算机专业背景优先，能熟练使用Python、R等数据分析软件者优先。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AA36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34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62E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A2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C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、财务管理、审计学等工商管理专业博士研究生学历（有计算机专业背景优先）；本科、研究生均为财务管理或会计学优先；有企业财务工作经历或高校从教经历者优先；具有CPA,CMA，ACCA，资产评估师等资格证书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2AEA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2B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4E7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F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21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B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、财务管理、审计学等工商管理专业博士研究生学历（有计算机专业背景优先）；本科、研究生均为财务管理或会计学优先；有企业财务工作经历或高校从教经历者优先；具有高级会计师或CPA、CMA等会计证书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8216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5E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396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72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英语熟练，能达到全英文授课水平；能胜任统计学、计量经济学、经济学课程讲授任务优先。</w:t>
            </w:r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435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0532-83150378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13730911358</w:t>
            </w: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bhrssxy@163.com</w:t>
            </w:r>
          </w:p>
        </w:tc>
      </w:tr>
      <w:tr w14:paraId="551E7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76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电子商务、工商管理、物流管理、国际贸易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9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本硕博在电子商务、国际经济与贸易、市场营销、物流管理等相关专业领域，国内外高校博士毕业。有企业或高校工作经历者、特别是国际商务、数字经济等领域担任过硕士生导师者优先。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37BE2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AA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5C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7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酒店管理、旅游管理等相关专业，能够承担酒店管理、旅游管理等相关课程的教学工作。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FD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0532-86704823</w:t>
            </w:r>
          </w:p>
          <w:p w14:paraId="7837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15610099890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lirilong@qdbhu.edu.cn</w:t>
            </w:r>
          </w:p>
        </w:tc>
      </w:tr>
      <w:tr w14:paraId="30C1C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5E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7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食品科学、农产品加工与贮藏、食品卫生学等相关专业，能够承担食品营养与健康、烹饪与营养教育专业相关教学工作。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段老师</w:t>
            </w:r>
          </w:p>
          <w:p w14:paraId="6547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0532-86941237</w:t>
            </w:r>
          </w:p>
          <w:p w14:paraId="40D8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15165252460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bhrsjgxy@163.com</w:t>
            </w:r>
          </w:p>
        </w:tc>
      </w:tr>
      <w:tr w14:paraId="073F1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F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3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教育学、心理学、特教教育等方向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29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能够承担学前教育、融合教育以及教育康复学等专业教学任务，具有较强科研能力和学术潜力。</w:t>
            </w:r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2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0532-86941275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13863992664</w:t>
            </w: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jiaoyuxuebu2016@163.com</w:t>
            </w:r>
          </w:p>
        </w:tc>
      </w:tr>
      <w:tr w14:paraId="17D2C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B7F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5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F2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能够承担音乐教育、学前教育等音乐类课程的教学任务，具有较强科研能力和学术潜力。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719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B0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D7E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马克思主义理论；哲学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1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1.具有相关学科领域的博士学位，具有较深厚的马克思主义理论功底和人文素养，具有一流教学科研机构的学习、工作经验，熟悉相关领域的前沿研究动态；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2.能够胜任思政课教学和本专业相关的前沿课程教学，掌握良好的教学方法，具有较强的语言表达能力；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3.具有较好的学术潜力；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4.中共党员优先。</w:t>
            </w:r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17660682021</w:t>
            </w: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mkszyxy@qdbhu.edu.cn</w:t>
            </w:r>
          </w:p>
        </w:tc>
      </w:tr>
      <w:tr w14:paraId="6350E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3F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马克思主义理论；党史党建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C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1.具有相关学科领域的博士学位，具有较深厚的马克思主义理论功底和人文素养，具有一定的科研基础和研究成果；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2.能够胜任《中国共产党党史》《中华民族共同体概论》等课程的教学、科研等相应工作；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3.具有较好的学术潜力；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4.中共党员优先。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C1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B3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8B6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文理基础学院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0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1.英语语言文学、应用语言学等相关专业；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2.具备优秀的听说读写能力和学术交流能力；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3.具有系统的学术背景和研究成果；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4.具备良好的沟通能力和组织协调能力，能够胜任英语相关课程的教学和科研工作。</w:t>
            </w:r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17860756075</w:t>
            </w: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bhwlxy@126.com</w:t>
            </w:r>
          </w:p>
        </w:tc>
      </w:tr>
      <w:tr w14:paraId="1A3FC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BF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2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1.具有数学相关专业或研究方向基础；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2.具有系统的学术背景和研究成果；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3.具有较好的科研能力和团队协作能力；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4.能够胜任高等数学相关课程的教学和科研工作，具有数学竞赛、数学建模比赛指导经验者优先。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DA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8A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10D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84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F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1.具有管理学、逻辑学或军事学相关专业或研究方向基础；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2.具有系统的学术背景和研究成果；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3.具有较好的科研能力和团队协作能力；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4.能够胜任管理学等相关课程的教学和科研工作。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2A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15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13E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大专文理基础学院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汉语言文学，中国古代文学、中国现当代文学、汉语言文字学、比较文学与世界文学、民间文学、汉语国际教育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C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对于所研究的汉语言子领域有深入的理解和扎实的知识体系，有一定的学科建设经验，科研成果丰硕。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15589836360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dzwl_jsj@sina.com</w:t>
            </w:r>
          </w:p>
        </w:tc>
      </w:tr>
      <w:tr w14:paraId="45981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9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国际民间外交研究中心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6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区域国别学、历史学（世界史）、政治学、社会学、民族学、新闻传播学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381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有工作经验者优先。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  <w:p w14:paraId="20EE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0532-86728071</w:t>
            </w:r>
          </w:p>
          <w:p w14:paraId="5EA7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13720280572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D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mjwjyjzx402@163.com</w:t>
            </w:r>
          </w:p>
        </w:tc>
      </w:tr>
    </w:tbl>
    <w:p w14:paraId="68D60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</w:p>
    <w:sectPr>
      <w:pgSz w:w="16838" w:h="11906" w:orient="landscape"/>
      <w:pgMar w:top="646" w:right="1080" w:bottom="76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MmFlNDY2ZWJmZGMyZWM4MWRjYTg5ZTBjMDYzNmQifQ=="/>
    <w:docVar w:name="KSO_WPS_MARK_KEY" w:val="94f28b51-dae6-4480-b093-bb39a2248643"/>
  </w:docVars>
  <w:rsids>
    <w:rsidRoot w:val="00172A27"/>
    <w:rsid w:val="00676B03"/>
    <w:rsid w:val="00912B00"/>
    <w:rsid w:val="00C84172"/>
    <w:rsid w:val="01A7647D"/>
    <w:rsid w:val="01D72A40"/>
    <w:rsid w:val="02315D47"/>
    <w:rsid w:val="040F5BA3"/>
    <w:rsid w:val="04165497"/>
    <w:rsid w:val="053F69CD"/>
    <w:rsid w:val="0599432F"/>
    <w:rsid w:val="07E37AE3"/>
    <w:rsid w:val="084C194A"/>
    <w:rsid w:val="09772E06"/>
    <w:rsid w:val="099F5390"/>
    <w:rsid w:val="0A291295"/>
    <w:rsid w:val="0BAB2638"/>
    <w:rsid w:val="0C3D535A"/>
    <w:rsid w:val="0D9B53CF"/>
    <w:rsid w:val="0E1E7AC7"/>
    <w:rsid w:val="0E2826F4"/>
    <w:rsid w:val="0E6F3E7F"/>
    <w:rsid w:val="0EB67D00"/>
    <w:rsid w:val="0ED8531B"/>
    <w:rsid w:val="0EE83C31"/>
    <w:rsid w:val="0FAD5068"/>
    <w:rsid w:val="11877731"/>
    <w:rsid w:val="121C431D"/>
    <w:rsid w:val="125762C5"/>
    <w:rsid w:val="12E666D9"/>
    <w:rsid w:val="12F14123"/>
    <w:rsid w:val="13CE0624"/>
    <w:rsid w:val="14361F24"/>
    <w:rsid w:val="14A762CF"/>
    <w:rsid w:val="15023C9F"/>
    <w:rsid w:val="16685D83"/>
    <w:rsid w:val="17A95CAC"/>
    <w:rsid w:val="17B943BD"/>
    <w:rsid w:val="17BB1EE3"/>
    <w:rsid w:val="18B66C64"/>
    <w:rsid w:val="1A9952B1"/>
    <w:rsid w:val="1B56689D"/>
    <w:rsid w:val="1B762CF0"/>
    <w:rsid w:val="1BC63F39"/>
    <w:rsid w:val="1CD00EC0"/>
    <w:rsid w:val="1D1E53EE"/>
    <w:rsid w:val="1DA67191"/>
    <w:rsid w:val="1DD41567"/>
    <w:rsid w:val="1F937998"/>
    <w:rsid w:val="1FBE36A5"/>
    <w:rsid w:val="1FC42BBD"/>
    <w:rsid w:val="2036446C"/>
    <w:rsid w:val="21C67161"/>
    <w:rsid w:val="22B331E0"/>
    <w:rsid w:val="22F30511"/>
    <w:rsid w:val="238D08EE"/>
    <w:rsid w:val="242F3EEE"/>
    <w:rsid w:val="250657B6"/>
    <w:rsid w:val="25A4438C"/>
    <w:rsid w:val="25C970BA"/>
    <w:rsid w:val="25EE6145"/>
    <w:rsid w:val="26980AE9"/>
    <w:rsid w:val="27473793"/>
    <w:rsid w:val="27E61368"/>
    <w:rsid w:val="283E4B96"/>
    <w:rsid w:val="289724F8"/>
    <w:rsid w:val="28C36E49"/>
    <w:rsid w:val="2909619C"/>
    <w:rsid w:val="29451F54"/>
    <w:rsid w:val="29DD03DE"/>
    <w:rsid w:val="2BCE4483"/>
    <w:rsid w:val="2D954BD2"/>
    <w:rsid w:val="2D9B197B"/>
    <w:rsid w:val="2DAB7C0E"/>
    <w:rsid w:val="2FA06136"/>
    <w:rsid w:val="31363F42"/>
    <w:rsid w:val="31850E90"/>
    <w:rsid w:val="32B575BB"/>
    <w:rsid w:val="33A64BE3"/>
    <w:rsid w:val="34F0546A"/>
    <w:rsid w:val="353E0401"/>
    <w:rsid w:val="36484E32"/>
    <w:rsid w:val="36614B19"/>
    <w:rsid w:val="367A725A"/>
    <w:rsid w:val="369852FA"/>
    <w:rsid w:val="37927DAD"/>
    <w:rsid w:val="37C40B43"/>
    <w:rsid w:val="37DC5BEE"/>
    <w:rsid w:val="383D7D12"/>
    <w:rsid w:val="38491124"/>
    <w:rsid w:val="38BA667A"/>
    <w:rsid w:val="390639F3"/>
    <w:rsid w:val="39F8091D"/>
    <w:rsid w:val="3ADD1CC8"/>
    <w:rsid w:val="3BAE1BDB"/>
    <w:rsid w:val="3C0A5918"/>
    <w:rsid w:val="3C2D0D52"/>
    <w:rsid w:val="3C3245BA"/>
    <w:rsid w:val="3C90608E"/>
    <w:rsid w:val="3CB10053"/>
    <w:rsid w:val="3CC8646D"/>
    <w:rsid w:val="3D8B21D4"/>
    <w:rsid w:val="3DAD5422"/>
    <w:rsid w:val="3E2B63CD"/>
    <w:rsid w:val="3EFC1563"/>
    <w:rsid w:val="3FD85478"/>
    <w:rsid w:val="406867FC"/>
    <w:rsid w:val="42D27F5D"/>
    <w:rsid w:val="4310557C"/>
    <w:rsid w:val="45F756C0"/>
    <w:rsid w:val="46C0437D"/>
    <w:rsid w:val="46D70238"/>
    <w:rsid w:val="48BE2AA7"/>
    <w:rsid w:val="48F77113"/>
    <w:rsid w:val="494476DB"/>
    <w:rsid w:val="49456A12"/>
    <w:rsid w:val="4A194261"/>
    <w:rsid w:val="4B272E10"/>
    <w:rsid w:val="4BE43950"/>
    <w:rsid w:val="4C561BFF"/>
    <w:rsid w:val="4DDC4386"/>
    <w:rsid w:val="4F4632E8"/>
    <w:rsid w:val="4F624F4F"/>
    <w:rsid w:val="507C59AC"/>
    <w:rsid w:val="50EC48E0"/>
    <w:rsid w:val="5144296E"/>
    <w:rsid w:val="515F3303"/>
    <w:rsid w:val="51832881"/>
    <w:rsid w:val="51F53C68"/>
    <w:rsid w:val="547C1FE5"/>
    <w:rsid w:val="55022C53"/>
    <w:rsid w:val="550E0698"/>
    <w:rsid w:val="55CC2F32"/>
    <w:rsid w:val="561B1473"/>
    <w:rsid w:val="566413BC"/>
    <w:rsid w:val="57BB732B"/>
    <w:rsid w:val="59346F3E"/>
    <w:rsid w:val="595C64A6"/>
    <w:rsid w:val="598A21DB"/>
    <w:rsid w:val="59D24F7D"/>
    <w:rsid w:val="5A0F6BF8"/>
    <w:rsid w:val="5A9C1D5C"/>
    <w:rsid w:val="5B6D0D13"/>
    <w:rsid w:val="5C675762"/>
    <w:rsid w:val="5DEB1DF1"/>
    <w:rsid w:val="5F252A2B"/>
    <w:rsid w:val="625247BE"/>
    <w:rsid w:val="62740BD9"/>
    <w:rsid w:val="62C26BCA"/>
    <w:rsid w:val="633E526D"/>
    <w:rsid w:val="63963CDD"/>
    <w:rsid w:val="63B868A3"/>
    <w:rsid w:val="63F83144"/>
    <w:rsid w:val="648B004B"/>
    <w:rsid w:val="64BD7F7D"/>
    <w:rsid w:val="64C2170E"/>
    <w:rsid w:val="66E07BC1"/>
    <w:rsid w:val="67220C03"/>
    <w:rsid w:val="67463849"/>
    <w:rsid w:val="696D1EDE"/>
    <w:rsid w:val="69C75A92"/>
    <w:rsid w:val="6AB44A88"/>
    <w:rsid w:val="6BF16DF6"/>
    <w:rsid w:val="6C451307"/>
    <w:rsid w:val="6C657B19"/>
    <w:rsid w:val="6C7F2ACD"/>
    <w:rsid w:val="6D760E66"/>
    <w:rsid w:val="6EE3336E"/>
    <w:rsid w:val="6F2E492E"/>
    <w:rsid w:val="70CD7E32"/>
    <w:rsid w:val="7128084E"/>
    <w:rsid w:val="72227D09"/>
    <w:rsid w:val="73B821F7"/>
    <w:rsid w:val="74031DBD"/>
    <w:rsid w:val="74962C31"/>
    <w:rsid w:val="75ED6880"/>
    <w:rsid w:val="760140DA"/>
    <w:rsid w:val="76116A13"/>
    <w:rsid w:val="77EF68E0"/>
    <w:rsid w:val="78DD13D7"/>
    <w:rsid w:val="79425135"/>
    <w:rsid w:val="7AA77AD8"/>
    <w:rsid w:val="7AFB2643"/>
    <w:rsid w:val="7BB32E10"/>
    <w:rsid w:val="7E044677"/>
    <w:rsid w:val="7FC93D05"/>
    <w:rsid w:val="7FE505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946eabc0-cf89-43d2-8aeb-50239dd1fc45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4EC53330</paraID>
      <start>40</start>
      <end>41</end>
      <status>unmodified</status>
      <modifiedWord/>
      <trackRevisions>false</trackRevisions>
    </reviewItem>
    <reviewItem>
      <errorID>d59d060d-ab81-408e-9696-482592f2c30b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62CB77BF</paraID>
      <start>38</start>
      <end>39</end>
      <status>unmodified</status>
      <modifiedWord/>
      <trackRevisions>false</trackRevisions>
    </reviewItem>
    <reviewItem>
      <errorID>be44b50b-8274-4db9-822a-2e9c87e94a57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 7F6B986</paraID>
      <start>32</start>
      <end>33</end>
      <status>unmodified</status>
      <modifiedWord/>
      <trackRevisions>false</trackRevisions>
    </reviewItem>
    <reviewItem>
      <errorID>c8b80d17-a9e0-4245-9637-1ad52332547a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1A75E55C</paraID>
      <start>45</start>
      <end>46</end>
      <status>unmodified</status>
      <modifiedWord/>
      <trackRevisions>false</trackRevisions>
    </reviewItem>
    <reviewItem>
      <errorID>e4a9d951-432d-488f-9199-70c792aa9233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1E018C7A</paraID>
      <start>36</start>
      <end>37</end>
      <status>unmodified</status>
      <modifiedWord/>
      <trackRevisions>false</trackRevisions>
    </reviewItem>
    <reviewItem>
      <errorID>eaad0a5b-0703-4e3f-bd35-bb605786aeda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7FB35C22</paraID>
      <start>39</start>
      <end>40</end>
      <status>unmodified</status>
      <modifiedWord/>
      <trackRevisions>false</trackRevisions>
    </reviewItem>
    <reviewItem>
      <errorID>6a6cfa28-881b-47e6-aee8-4d0de3438bb8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349BD1BA</paraID>
      <start>40</start>
      <end>41</end>
      <status>unmodified</status>
      <modifiedWord/>
      <trackRevisions>false</trackRevisions>
    </reviewItem>
    <reviewItem>
      <errorID>5b21df4b-9593-4511-91f5-b09f505732be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67AD8837</paraID>
      <start>38</start>
      <end>39</end>
      <status>unmodified</status>
      <modifiedWord/>
      <trackRevisions>false</trackRevisions>
    </reviewItem>
    <reviewItem>
      <errorID>1d73ec73-af0a-4694-ae49-1d8ef3ab2998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37851677</paraID>
      <start>41</start>
      <end>42</end>
      <status>unmodified</status>
      <modifiedWord/>
      <trackRevisions>false</trackRevisions>
    </reviewItem>
    <reviewItem>
      <errorID>1e728a20-b3df-44d6-b381-942a0df35eb3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11D15694</paraID>
      <start>41</start>
      <end>42</end>
      <status>unmodified</status>
      <modifiedWord/>
      <trackRevisions>false</trackRevisions>
    </reviewItem>
    <reviewItem>
      <errorID>e004d045-4217-4981-809d-ff8601fd0f69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46A7B8DD</paraID>
      <start>39</start>
      <end>40</end>
      <status>unmodified</status>
      <modifiedWord/>
      <trackRevisions>false</trackRevisions>
    </reviewItem>
    <reviewItem>
      <errorID>9d171958-b05c-440c-b393-b7f993997137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6EC85FF6</paraID>
      <start>25</start>
      <end>26</end>
      <status>unmodified</status>
      <modifiedWord/>
      <trackRevisions>false</trackRevisions>
    </reviewItem>
    <reviewItem>
      <errorID>83ddf165-d035-4034-8423-475b47027043</errorID>
      <errorWord>，</errorWord>
      <group>L1_Word</group>
      <groupName>字词问题</groupName>
      <ability>L2_Typo</ability>
      <abilityName>字词错误</abilityName>
      <candidateList>
        <item>，有</item>
      </candidateList>
      <explain/>
      <paraID>4974B12B</paraID>
      <start>49</start>
      <end>50</end>
      <status>unmodified</status>
      <modifiedWord/>
      <trackRevisions>false</trackRevisions>
    </reviewItem>
    <reviewItem>
      <errorID>04b1068a-523f-4d11-977f-d31d3e9f4929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465FB4FF</paraID>
      <start>63</start>
      <end>64</end>
      <status>unmodified</status>
      <modifiedWord/>
      <trackRevisions>false</trackRevisions>
    </reviewItem>
    <reviewItem>
      <errorID>45559f0d-3d9f-481a-a5b5-109de1512c03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465FB4FF</paraID>
      <start>71</start>
      <end>72</end>
      <status>unmodified</status>
      <modifiedWord/>
      <trackRevisions>false</trackRevisions>
    </reviewItem>
    <reviewItem>
      <errorID>e771af3b-76f8-4614-a176-f196690041d7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718CAC3D</paraID>
      <start>13</start>
      <end>14</end>
      <status>unmodified</status>
      <modifiedWord/>
      <trackRevisions>false</trackRevisions>
    </reviewItem>
    <reviewItem>
      <errorID>a31b4191-7832-4e8d-af0e-df91ec749563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718CAC3D</paraID>
      <start>21</start>
      <end>22</end>
      <status>unmodified</status>
      <modifiedWord/>
      <trackRevisions>false</trackRevisions>
    </reviewItem>
    <reviewItem>
      <errorID>2836141b-d73f-4b5c-aec5-4cd7e6022f8b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17102F4E</paraID>
      <start>62</start>
      <end>63</end>
      <status>unmodified</status>
      <modifiedWord/>
      <trackRevisions>false</trackRevisions>
    </reviewItem>
    <reviewItem>
      <errorID>bb3b9f84-52ab-4634-b666-6ad271642c8f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6E2B8CC6</paraID>
      <start>26</start>
      <end>27</end>
      <status>unmodified</status>
      <modifiedWord/>
      <trackRevisions>false</trackRevisions>
    </reviewItem>
    <reviewItem>
      <errorID>6781ad3c-f06e-4f1e-9c78-f56f45a513af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33BC8D57</paraID>
      <start>22</start>
      <end>23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6f00e11-fcb6-4f7d-8320-6ad47c761f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2137</Words>
  <Characters>2443</Characters>
  <Lines>0</Lines>
  <Paragraphs>0</Paragraphs>
  <TotalTime>1</TotalTime>
  <ScaleCrop>false</ScaleCrop>
  <LinksUpToDate>false</LinksUpToDate>
  <CharactersWithSpaces>2443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2022-11-14T09:27:00Z</dcterms:created>
  <dc:creator>Administrator</dc:creator>
  <cp:lastModifiedBy>文涛</cp:lastModifiedBy>
  <dcterms:modified xsi:type="dcterms:W3CDTF">2026-03-26T05:11:55Z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51A0C86154CF4B9D9AAE87D675FDEE3F_13</vt:lpwstr>
  </property>
  <property fmtid="{D5CDD505-2E9C-101B-9397-08002B2CF9AE}" pid="4" name="KSOTemplateDocerSaveRecord">
    <vt:lpwstr>eyJoZGlkIjoiODM4NGJmYWIyZTNlZTU5N2QyZGI1OGRhMzQzMDlhYTAiLCJ1c2VySWQiOiI1NDQ4ODAzMjcifQ==</vt:lpwstr>
  </property>
</Properties>
</file>